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BA4483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BA4483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2019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P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BA4483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A61B7B" w:rsidRDefault="00A61B7B" w:rsidP="00A61B7B"/>
    <w:p w:rsidR="00A61B7B" w:rsidRPr="00A61B7B" w:rsidRDefault="00A61B7B" w:rsidP="00A61B7B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bookmarkStart w:id="1" w:name="_GoBack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открытого конкурса: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поселения «Заба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A61B7B" w:rsidRPr="00A61B7B" w:rsidRDefault="00A61B7B" w:rsidP="00A61B7B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рганизатора открытого конкурса: </w:t>
      </w:r>
      <w:r w:rsidRPr="00A6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674650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Забайкальский край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30251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2-23-17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A61B7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об осуществлении 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перевозок по муниципальному маршруту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улярных перевозок на территории городского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селения «Забайкальское» в соответствии с требованиями,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указанными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№ 1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курсной документации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авления конкурсной документации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A61B7B" w:rsidRP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открытого конкурса извещ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открытого конкурса организатор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основании заявления любого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заинтересованного лица, поданного в письменной форме,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урсную документацию. Конкурсная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ткрытого конкурса в рабочие дни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9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мин. до 16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(перерыв с 12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до 13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мин.), а так же размещается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организатора конкурса.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байкальское»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рмационно-коммуникационной сети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«Интернет» (далее - официальный сайт организатора конкурса):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2B1F6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61B7B" w:rsidRPr="00A61B7B" w:rsidRDefault="00A61B7B" w:rsidP="002B1F6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принимается его организатором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пять дней до даты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конкурсе. Изменение предмета открытого конкурса не допускается.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рытого конкурса, размещаются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официальном сайте организатора конкурса. В течение </w:t>
      </w:r>
      <w:r w:rsidR="0096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дней со дня принятия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занного решения такие изменения размещаются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ганизатором конкурса в порядке,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ленном для размещения на официальном сайте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ганизатора конкурса извещения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конкурса. При этом срок подачи заявок на участие в открытом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конкурсе должен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продлен таким образом, чтобы со дня опубликовани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и (или) размещения изменений,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внесенных в изв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щение о проведении открытого конкурса,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даты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 конкурсе этот срок составлял не менее чем двадцать дней.</w:t>
      </w:r>
    </w:p>
    <w:p w:rsidR="00A61B7B" w:rsidRDefault="00A61B7B" w:rsidP="002B1F65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вещение о проведении открытого конкурса, вправе отказат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ься от его проведения полностью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иссией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процедуры оценки и сопоставления заявок на участие в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открытом конкурсе. </w:t>
      </w:r>
      <w:proofErr w:type="gramStart"/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Извещение об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 от пров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дения открытого конкурса размещается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рганизатором конкурса в течение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 рабочих дней со дня принятия решения об отказе от проведения открытого кон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порядке, установленном для размещения на официальном сайте организатора конкурса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извещения о проведении откр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того конкурса, а лица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подавшим заявки на участие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конкурсе, направляются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ветствующие уведомления.</w:t>
      </w:r>
      <w:proofErr w:type="gramEnd"/>
    </w:p>
    <w:p w:rsidR="002B1F65" w:rsidRPr="00A61B7B" w:rsidRDefault="002B1F65" w:rsidP="002B1F65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61B7B" w:rsidRPr="00A61B7B" w:rsidRDefault="00A61B7B" w:rsidP="00A61B7B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  <w:bookmarkEnd w:id="2"/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 приёма заявок – с  «08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конкурса, </w:t>
      </w:r>
      <w:proofErr w:type="spell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п</w:t>
      </w:r>
      <w:r w:rsidR="0067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BA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в 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конкурсе: </w:t>
      </w:r>
    </w:p>
    <w:p w:rsidR="00A61B7B" w:rsidRPr="00A61B7B" w:rsidRDefault="00BA4483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«10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 2019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2B1F65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61B7B" w:rsidRDefault="00A61B7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3D2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«</w:t>
      </w:r>
      <w:r w:rsidR="00BA448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10</w:t>
      </w:r>
      <w:r w:rsid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A448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декабря 2019</w:t>
      </w:r>
      <w:r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по адресу</w:t>
      </w:r>
      <w:r w:rsidR="0094062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bookmarkEnd w:id="1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</w:t>
      </w:r>
      <w:r w:rsidR="00BA4483">
        <w:rPr>
          <w:color w:val="000000"/>
          <w:sz w:val="24"/>
          <w:szCs w:val="24"/>
          <w:lang w:eastAsia="ru-RU" w:bidi="ru-RU"/>
        </w:rPr>
        <w:t>перевозок по муниципальному</w:t>
      </w:r>
      <w:r>
        <w:rPr>
          <w:color w:val="000000"/>
          <w:sz w:val="24"/>
          <w:szCs w:val="24"/>
          <w:lang w:eastAsia="ru-RU" w:bidi="ru-RU"/>
        </w:rPr>
        <w:t xml:space="preserve"> ма</w:t>
      </w:r>
      <w:r w:rsidR="00BA4483">
        <w:rPr>
          <w:color w:val="000000"/>
          <w:sz w:val="24"/>
          <w:szCs w:val="24"/>
          <w:lang w:eastAsia="ru-RU" w:bidi="ru-RU"/>
        </w:rPr>
        <w:t>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</w:t>
      </w:r>
      <w:r w:rsidR="003158CB">
        <w:rPr>
          <w:color w:val="000000"/>
          <w:sz w:val="24"/>
          <w:szCs w:val="24"/>
          <w:lang w:eastAsia="ru-RU" w:bidi="ru-RU"/>
        </w:rPr>
        <w:t>ь</w:t>
      </w:r>
      <w:r w:rsidR="003158CB">
        <w:rPr>
          <w:color w:val="000000"/>
          <w:sz w:val="24"/>
          <w:szCs w:val="24"/>
          <w:lang w:eastAsia="ru-RU" w:bidi="ru-RU"/>
        </w:rPr>
        <w:t>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</w:t>
      </w:r>
      <w:r w:rsidR="00BA4483">
        <w:rPr>
          <w:color w:val="000000"/>
          <w:sz w:val="24"/>
          <w:szCs w:val="24"/>
          <w:lang w:eastAsia="ru-RU" w:bidi="ru-RU"/>
        </w:rPr>
        <w:t>лении перевозок по муниципальному 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и багажа автомобильным транспортом по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пальным маршрутам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</w:t>
      </w:r>
      <w:r w:rsidR="00BA4483">
        <w:rPr>
          <w:color w:val="000000"/>
          <w:sz w:val="24"/>
          <w:szCs w:val="24"/>
          <w:lang w:eastAsia="ru-RU" w:bidi="ru-RU"/>
        </w:rPr>
        <w:t>по муниципальному 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 в отношении каждого предмета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DC3A7F">
        <w:rPr>
          <w:color w:val="000000"/>
          <w:sz w:val="24"/>
          <w:szCs w:val="24"/>
          <w:lang w:eastAsia="ru-RU" w:bidi="ru-RU"/>
        </w:rPr>
        <w:t xml:space="preserve">ышать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двадцать пяти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Default="00940621" w:rsidP="00DC3A7F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677261"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представляемых для участия в конкурсе на право получения свидетельства об осуществлении регулярных перевозок пассажиров и багажа автомобиль</w:t>
      </w:r>
      <w:r w:rsidR="00BA4483">
        <w:rPr>
          <w:rFonts w:ascii="Times New Roman" w:hAnsi="Times New Roman" w:cs="Times New Roman"/>
          <w:sz w:val="28"/>
          <w:szCs w:val="28"/>
        </w:rPr>
        <w:t>ным транспортом по муниципальному 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="00BA4483">
        <w:rPr>
          <w:rFonts w:ascii="Times New Roman" w:hAnsi="Times New Roman" w:cs="Times New Roman"/>
          <w:sz w:val="28"/>
          <w:szCs w:val="28"/>
        </w:rPr>
        <w:t>ажиров и багажа по муниципальному 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2F71C7D0" wp14:editId="3B0B4144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483" w:rsidRDefault="00BA4483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2C3C28" w:rsidRDefault="002C3C28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конкурсах на право получения свидетельства об осуществлении регулярных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перев</w:t>
      </w:r>
      <w:r w:rsidR="00B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озок пассажиров по муниципальному маршруту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B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9D3AB37" wp14:editId="085C2AD6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483" w:rsidRDefault="00BA4483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2C3C28" w:rsidRDefault="002C3C28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52E3FCA7" wp14:editId="0F607341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483" w:rsidRDefault="00BA4483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BA4483" w:rsidRDefault="00BA4483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2C3C28" w:rsidRDefault="002C3C28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2C3C28" w:rsidRDefault="002C3C28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02323D43" wp14:editId="5C64F31A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483" w:rsidRDefault="00BA4483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BA4483" w:rsidRDefault="00BA4483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2C3C28" w:rsidRDefault="002C3C28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7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7"/>
                    </w:p>
                    <w:p w:rsidR="002C3C28" w:rsidRDefault="002C3C28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 w:rsidR="00BA4483"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 w:rsidR="00BA4483">
        <w:rPr>
          <w:rFonts w:ascii="Times New Roman" w:hAnsi="Times New Roman" w:cs="Times New Roman"/>
          <w:sz w:val="24"/>
          <w:szCs w:val="24"/>
        </w:rPr>
        <w:t xml:space="preserve"> перевозок по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483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BA448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BA4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 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BA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BA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BA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BA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2019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26E4F"/>
    <w:rsid w:val="001B3EFC"/>
    <w:rsid w:val="002B1F65"/>
    <w:rsid w:val="002C2EF9"/>
    <w:rsid w:val="002C3C28"/>
    <w:rsid w:val="003158CB"/>
    <w:rsid w:val="00373D22"/>
    <w:rsid w:val="003B2243"/>
    <w:rsid w:val="004538DE"/>
    <w:rsid w:val="004E58A5"/>
    <w:rsid w:val="005B4AAB"/>
    <w:rsid w:val="00677261"/>
    <w:rsid w:val="006B7848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B603BE"/>
    <w:rsid w:val="00BA3886"/>
    <w:rsid w:val="00BA4483"/>
    <w:rsid w:val="00BA64BA"/>
    <w:rsid w:val="00D6441B"/>
    <w:rsid w:val="00DC3A7F"/>
    <w:rsid w:val="00DD0715"/>
    <w:rsid w:val="00E2182A"/>
    <w:rsid w:val="00E350D6"/>
    <w:rsid w:val="00E87070"/>
    <w:rsid w:val="00EB58F2"/>
    <w:rsid w:val="00F2612B"/>
    <w:rsid w:val="00F91B96"/>
    <w:rsid w:val="00FA6426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28</cp:revision>
  <cp:lastPrinted>2018-08-14T00:58:00Z</cp:lastPrinted>
  <dcterms:created xsi:type="dcterms:W3CDTF">2018-08-14T00:34:00Z</dcterms:created>
  <dcterms:modified xsi:type="dcterms:W3CDTF">2019-11-06T01:35:00Z</dcterms:modified>
</cp:coreProperties>
</file>